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B2" w:rsidRDefault="006D1BB2" w:rsidP="006D1BB2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Město Slavkov u Brna</w:t>
      </w:r>
    </w:p>
    <w:p w:rsidR="006D1BB2" w:rsidRDefault="006D1BB2" w:rsidP="006D1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Městský úřad Slavkov u Brna </w:t>
      </w:r>
    </w:p>
    <w:p w:rsidR="006D1BB2" w:rsidRDefault="006D1BB2" w:rsidP="006D1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Odbor </w:t>
      </w:r>
      <w:r w:rsidR="00FF3077">
        <w:rPr>
          <w:rFonts w:ascii="Times New Roman" w:hAnsi="Times New Roman" w:cs="Times New Roman"/>
        </w:rPr>
        <w:t xml:space="preserve">správy majetku, </w:t>
      </w:r>
      <w:r>
        <w:rPr>
          <w:rFonts w:ascii="Times New Roman" w:hAnsi="Times New Roman" w:cs="Times New Roman"/>
        </w:rPr>
        <w:t>investic a rozvoje</w:t>
      </w:r>
    </w:p>
    <w:p w:rsidR="006D1BB2" w:rsidRDefault="006D1BB2" w:rsidP="006D1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Palackého </w:t>
      </w:r>
      <w:proofErr w:type="gramStart"/>
      <w:r>
        <w:rPr>
          <w:rFonts w:ascii="Times New Roman" w:hAnsi="Times New Roman" w:cs="Times New Roman"/>
        </w:rPr>
        <w:t>nám.65</w:t>
      </w:r>
      <w:proofErr w:type="gramEnd"/>
    </w:p>
    <w:p w:rsidR="006D1BB2" w:rsidRDefault="006D1BB2" w:rsidP="006D1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684 01 Slavkov u Brna</w:t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 o pronájem pozemku</w:t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firmy:………………………………………………IČO:……………………………….</w:t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>Sídlo:……………………………………………………………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Zástupce/statutární orgán: </w:t>
      </w:r>
      <w:r>
        <w:rPr>
          <w:rFonts w:ascii="Times New Roman" w:hAnsi="Times New Roman" w:cs="Times New Roman"/>
          <w:sz w:val="20"/>
          <w:szCs w:val="20"/>
        </w:rPr>
        <w:t>(v příloze doloží plnou moc k zastupování)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…........datum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narození:…………………..</w:t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(telefon/e-mail</w:t>
      </w:r>
      <w:r w:rsidR="009E3ABE">
        <w:rPr>
          <w:rFonts w:ascii="Times New Roman" w:hAnsi="Times New Roman" w:cs="Times New Roman"/>
          <w:sz w:val="24"/>
          <w:szCs w:val="24"/>
        </w:rPr>
        <w:t xml:space="preserve"> </w:t>
      </w:r>
      <w:r w:rsidR="008434AE">
        <w:rPr>
          <w:rFonts w:ascii="Times New Roman" w:hAnsi="Times New Roman" w:cs="Times New Roman"/>
          <w:i/>
          <w:sz w:val="24"/>
          <w:szCs w:val="24"/>
        </w:rPr>
        <w:t>–</w:t>
      </w:r>
      <w:r w:rsidR="009E3ABE" w:rsidRPr="009E3ABE">
        <w:rPr>
          <w:rFonts w:ascii="Times New Roman" w:hAnsi="Times New Roman" w:cs="Times New Roman"/>
          <w:i/>
          <w:sz w:val="24"/>
          <w:szCs w:val="24"/>
        </w:rPr>
        <w:t xml:space="preserve"> nepovinné</w:t>
      </w:r>
      <w:r w:rsidR="008434AE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8434AE" w:rsidRPr="00ED3D75">
        <w:rPr>
          <w:i/>
          <w:lang w:eastAsia="cs-CZ"/>
        </w:rPr>
        <w:t>za účelem urychlení operativní komunikace</w:t>
      </w:r>
      <w:r>
        <w:rPr>
          <w:rFonts w:ascii="Times New Roman" w:hAnsi="Times New Roman" w:cs="Times New Roman"/>
          <w:sz w:val="24"/>
          <w:szCs w:val="24"/>
        </w:rPr>
        <w:t>):</w:t>
      </w:r>
      <w:r w:rsidR="008434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…................................................</w:t>
      </w:r>
      <w:r w:rsidR="008434AE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č</w:t>
      </w:r>
      <w:r w:rsidR="009E3ABE">
        <w:rPr>
          <w:rFonts w:ascii="Times New Roman" w:hAnsi="Times New Roman" w:cs="Times New Roman"/>
          <w:sz w:val="24"/>
          <w:szCs w:val="24"/>
        </w:rPr>
        <w:t>íslo</w:t>
      </w:r>
      <w:proofErr w:type="gramEnd"/>
      <w:r w:rsidR="009E3ABE">
        <w:rPr>
          <w:rFonts w:ascii="Times New Roman" w:hAnsi="Times New Roman" w:cs="Times New Roman"/>
          <w:sz w:val="24"/>
          <w:szCs w:val="24"/>
        </w:rPr>
        <w:t xml:space="preserve"> OP:………………</w:t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Žádáme o pronájem pozemku: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č.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:……………………………..na LV č.: …………………………....................................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Katastrální území: 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Výměra pozemku v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….popř.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část pozemku v 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:………………………………...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D1BB2" w:rsidRDefault="006D1BB2" w:rsidP="006D1B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Odůvodnění žádosti, způsob, pro který má být směněný pozemek využit: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…..…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..……………….………………………………………………………………………………….….……………………………………………………………………………………………….</w:t>
      </w:r>
    </w:p>
    <w:p w:rsidR="006D1BB2" w:rsidRDefault="006D1BB2" w:rsidP="006D1B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1BB2" w:rsidRDefault="006D1BB2" w:rsidP="006D1B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Prohlášení žadatele:</w:t>
      </w:r>
    </w:p>
    <w:p w:rsidR="006D1BB2" w:rsidRDefault="006D1BB2" w:rsidP="00ED66F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Prohlašujeme, že nemáme vůči městu Slavkov u Brna žádné nevypořádané závazky ani nedoplatky po lhůtě splatnosti. </w:t>
      </w:r>
    </w:p>
    <w:p w:rsidR="009E3ABE" w:rsidRPr="00563B7E" w:rsidRDefault="009E3ABE" w:rsidP="009E3ABE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B7E">
        <w:rPr>
          <w:rFonts w:ascii="Times New Roman" w:hAnsi="Times New Roman" w:cs="Times New Roman"/>
          <w:b/>
          <w:sz w:val="24"/>
          <w:szCs w:val="24"/>
        </w:rPr>
        <w:lastRenderedPageBreak/>
        <w:t>Poučení o zpracování poskytnutých osobních údajů:</w:t>
      </w:r>
    </w:p>
    <w:p w:rsidR="009E3ABE" w:rsidRPr="008273C5" w:rsidRDefault="009E3ABE" w:rsidP="009E3ABE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B7E">
        <w:rPr>
          <w:rFonts w:ascii="Times New Roman" w:hAnsi="Times New Roman" w:cs="Times New Roman"/>
          <w:i/>
          <w:sz w:val="24"/>
          <w:szCs w:val="24"/>
        </w:rPr>
        <w:t>Osobní údaje jsou zpracovávány v souladu se zákonem č. 110/2019 Sb. o zpracování osobních údajů a Nařízení Evropského parlamentu a rady (EU) č. 2016/679. Dokumenty jsou zpracovávány po dobu od data podání žádosti do doby vyřízení žádosti a dále archivovány dle spisového a skartačního řádu úřadu po uzavření spisu po dobu</w:t>
      </w:r>
      <w:r w:rsidR="003266D0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3266D0">
        <w:rPr>
          <w:rFonts w:ascii="Times New Roman" w:hAnsi="Times New Roman" w:cs="Times New Roman"/>
          <w:i/>
          <w:sz w:val="24"/>
          <w:szCs w:val="24"/>
        </w:rPr>
        <w:t>10</w:t>
      </w:r>
      <w:r w:rsidRPr="00563B7E">
        <w:rPr>
          <w:rFonts w:ascii="Times New Roman" w:hAnsi="Times New Roman" w:cs="Times New Roman"/>
          <w:i/>
          <w:sz w:val="24"/>
          <w:szCs w:val="24"/>
        </w:rPr>
        <w:t xml:space="preserve"> let. V rámci zpracování jsou dokumenty s osobními údaji předávány příslušným orgánům města a pověřeným odborům za účelem posouzení schválení žádosti. Bližší informace o zpracování osobních údajů organizací jsou zveřejněny na internetových stránkách města</w:t>
      </w:r>
      <w:r w:rsidRPr="00563B7E">
        <w:rPr>
          <w:rFonts w:ascii="Times New Roman" w:hAnsi="Times New Roman" w:cs="Times New Roman"/>
          <w:sz w:val="24"/>
          <w:szCs w:val="24"/>
        </w:rPr>
        <w:t>.</w:t>
      </w:r>
    </w:p>
    <w:p w:rsidR="009E3ABE" w:rsidRDefault="009E3ABE" w:rsidP="00ED66F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1BB2" w:rsidRDefault="006D1BB2" w:rsidP="006D1BB2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Poznámky a doplnění:</w:t>
      </w:r>
    </w:p>
    <w:p w:rsidR="006D1BB2" w:rsidRDefault="006D1BB2" w:rsidP="006D1BB2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1BB2" w:rsidRDefault="006D1BB2" w:rsidP="006D1BB2">
      <w:pPr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D1BB2" w:rsidRDefault="006D1BB2" w:rsidP="006D1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Ve:…………………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….dne</w:t>
      </w:r>
      <w:proofErr w:type="gramEnd"/>
      <w:r>
        <w:rPr>
          <w:rFonts w:ascii="Times New Roman" w:hAnsi="Times New Roman" w:cs="Times New Roman"/>
          <w:sz w:val="24"/>
          <w:szCs w:val="24"/>
        </w:rPr>
        <w:t>:…………….                …………………………………………..</w:t>
      </w:r>
    </w:p>
    <w:p w:rsidR="006D1BB2" w:rsidRDefault="006D1BB2" w:rsidP="006D1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Podpis (razítko)</w:t>
      </w:r>
    </w:p>
    <w:p w:rsidR="006D1BB2" w:rsidRDefault="006D1BB2" w:rsidP="006D1BB2">
      <w:pPr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rPr>
          <w:rFonts w:ascii="Times New Roman" w:hAnsi="Times New Roman" w:cs="Times New Roman"/>
          <w:sz w:val="24"/>
          <w:szCs w:val="24"/>
        </w:rPr>
      </w:pPr>
    </w:p>
    <w:p w:rsidR="006D1BB2" w:rsidRDefault="006D1BB2" w:rsidP="006D1B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</w:p>
    <w:p w:rsidR="006D1BB2" w:rsidRDefault="006D1BB2" w:rsidP="006D1BB2"/>
    <w:p w:rsidR="004622A8" w:rsidRDefault="004622A8"/>
    <w:sectPr w:rsidR="00462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E232E"/>
    <w:multiLevelType w:val="hybridMultilevel"/>
    <w:tmpl w:val="16D0A6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E18"/>
    <w:rsid w:val="000F3E18"/>
    <w:rsid w:val="003266D0"/>
    <w:rsid w:val="004622A8"/>
    <w:rsid w:val="006D1BB2"/>
    <w:rsid w:val="008434AE"/>
    <w:rsid w:val="009E3ABE"/>
    <w:rsid w:val="00ED66FF"/>
    <w:rsid w:val="00FF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1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Veronika Lstibůrková</cp:lastModifiedBy>
  <cp:revision>2</cp:revision>
  <cp:lastPrinted>2018-05-28T06:54:00Z</cp:lastPrinted>
  <dcterms:created xsi:type="dcterms:W3CDTF">2019-05-20T14:57:00Z</dcterms:created>
  <dcterms:modified xsi:type="dcterms:W3CDTF">2019-05-20T14:57:00Z</dcterms:modified>
</cp:coreProperties>
</file>